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EA" w:rsidRDefault="0075230F" w:rsidP="0075230F">
      <w:pPr>
        <w:pStyle w:val="Ttulo"/>
      </w:pPr>
      <w:r>
        <w:t>HERPEVIRUS FELINO (FHV-1)</w:t>
      </w:r>
    </w:p>
    <w:p w:rsidR="00904C9A" w:rsidRDefault="00904C9A" w:rsidP="00904C9A">
      <w:pPr>
        <w:jc w:val="center"/>
      </w:pPr>
    </w:p>
    <w:p w:rsidR="0075230F" w:rsidRPr="00904C9A" w:rsidRDefault="00904C9A" w:rsidP="00904C9A">
      <w:pPr>
        <w:jc w:val="center"/>
        <w:rPr>
          <w:sz w:val="28"/>
          <w:szCs w:val="28"/>
        </w:rPr>
      </w:pPr>
      <w:r w:rsidRPr="00904C9A">
        <w:rPr>
          <w:sz w:val="28"/>
          <w:szCs w:val="28"/>
        </w:rPr>
        <w:t>***</w:t>
      </w:r>
      <w:r w:rsidR="0075230F" w:rsidRPr="00904C9A">
        <w:rPr>
          <w:sz w:val="28"/>
          <w:szCs w:val="28"/>
        </w:rPr>
        <w:t>NO SE TRASMITE A HUMANOS</w:t>
      </w:r>
      <w:r w:rsidRPr="00904C9A">
        <w:rPr>
          <w:sz w:val="28"/>
          <w:szCs w:val="28"/>
        </w:rPr>
        <w:t>***</w:t>
      </w:r>
    </w:p>
    <w:p w:rsidR="0075230F" w:rsidRDefault="0075230F" w:rsidP="00904C9A">
      <w:pPr>
        <w:jc w:val="center"/>
      </w:pPr>
      <w:r>
        <w:t>Es similar a la gripe humana (el virus sufre mutaciones).</w:t>
      </w:r>
    </w:p>
    <w:p w:rsidR="00865C99" w:rsidRPr="00904C9A" w:rsidRDefault="00865C99" w:rsidP="00904C9A">
      <w:pPr>
        <w:jc w:val="center"/>
        <w:rPr>
          <w:b/>
          <w:color w:val="FF0000"/>
        </w:rPr>
      </w:pPr>
      <w:r w:rsidRPr="00904C9A">
        <w:rPr>
          <w:b/>
          <w:color w:val="FF0000"/>
        </w:rPr>
        <w:t>Cualquier variación en la conducta o hábitos de nuestro amigo merece una visita a nuestro veterinario de confianza.</w:t>
      </w:r>
    </w:p>
    <w:p w:rsidR="00865C99" w:rsidRDefault="00865C99">
      <w:r>
        <w:t xml:space="preserve">El FHV-1 necesita ser detectado lo antes posible, y una vez confirmado hay que seguir rigurosamente las instrucciones de nuestro veterinario, para evitar el desarrollo de bacterias en los ojos que puedan ocasionar la pérdida parcial o total de la visión. </w:t>
      </w:r>
    </w:p>
    <w:p w:rsidR="00904C9A" w:rsidRDefault="00904C9A">
      <w:r>
        <w:t>Se contagia por contacto directo: estornudo, lágrimas, mucosa, comederos, juguetes, areneros…) es muy importante separarlo del resto de gatos y seguir una higiene muy rigurosa, tanto de él como nuestra (cambio de ropa, desinfección manos y cara) ya que nosotros no podemos contagiarnos, pero si mover el virus de un sitio a otro contagiando a otros gatos.</w:t>
      </w:r>
    </w:p>
    <w:p w:rsidR="00904C9A" w:rsidRDefault="00904C9A"/>
    <w:p w:rsidR="0075230F" w:rsidRDefault="0075230F" w:rsidP="00904C9A">
      <w:pPr>
        <w:ind w:left="1416" w:firstLine="708"/>
      </w:pPr>
      <w:r>
        <w:t>SINTOMAS:</w:t>
      </w:r>
    </w:p>
    <w:p w:rsidR="0075230F" w:rsidRDefault="0075230F" w:rsidP="00904C9A">
      <w:r>
        <w:t>-Estornudos.</w:t>
      </w:r>
      <w:r>
        <w:tab/>
      </w:r>
      <w:r>
        <w:tab/>
      </w:r>
      <w:r>
        <w:tab/>
      </w:r>
      <w:r>
        <w:tab/>
      </w:r>
      <w:r>
        <w:tab/>
        <w:t>-Fiebre o malestar general.</w:t>
      </w:r>
    </w:p>
    <w:p w:rsidR="0075230F" w:rsidRDefault="0075230F" w:rsidP="00904C9A">
      <w:r>
        <w:t>-Problemas al respirar.</w:t>
      </w:r>
      <w:r>
        <w:tab/>
      </w:r>
      <w:r>
        <w:tab/>
      </w:r>
      <w:r>
        <w:tab/>
      </w:r>
      <w:r>
        <w:tab/>
        <w:t>-Anorexia.</w:t>
      </w:r>
    </w:p>
    <w:p w:rsidR="0075230F" w:rsidRDefault="0075230F" w:rsidP="00904C9A">
      <w:r>
        <w:t>-Secreciones en uno o ambos ojos.</w:t>
      </w:r>
      <w:r>
        <w:tab/>
      </w:r>
      <w:r>
        <w:tab/>
        <w:t>-Lagrimeo.</w:t>
      </w:r>
    </w:p>
    <w:p w:rsidR="00904C9A" w:rsidRDefault="00904C9A" w:rsidP="00904C9A"/>
    <w:p w:rsidR="0075230F" w:rsidRDefault="0075230F" w:rsidP="00904C9A">
      <w:pPr>
        <w:ind w:left="1416" w:firstLine="708"/>
      </w:pPr>
      <w:r>
        <w:t>SECUELAS:</w:t>
      </w:r>
    </w:p>
    <w:p w:rsidR="0075230F" w:rsidRDefault="0075230F">
      <w:r>
        <w:t>-Posible que aparezcan cicatrices en la córnea o provocar opacidad en la misma.</w:t>
      </w:r>
    </w:p>
    <w:p w:rsidR="0075230F" w:rsidRDefault="0075230F">
      <w:r>
        <w:t>-La visión puede verse afectada por un constante lagrimeo.</w:t>
      </w:r>
    </w:p>
    <w:p w:rsidR="00904C9A" w:rsidRDefault="00D01F4A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482600</wp:posOffset>
            </wp:positionV>
            <wp:extent cx="1785620" cy="1188720"/>
            <wp:effectExtent l="19050" t="0" r="5080" b="0"/>
            <wp:wrapNone/>
            <wp:docPr id="1" name="Imagen 1" descr="Resultado de imagen de herpesvirus fel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herpesvirus felin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2524797</wp:posOffset>
            </wp:positionH>
            <wp:positionV relativeFrom="paragraph">
              <wp:posOffset>602167</wp:posOffset>
            </wp:positionV>
            <wp:extent cx="1726080" cy="1153459"/>
            <wp:effectExtent l="19050" t="0" r="7470" b="0"/>
            <wp:wrapNone/>
            <wp:docPr id="4" name="Imagen 4" descr="Resultado de imagen de herpesvirus fel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herpesvirus felin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080" cy="1153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04C9A" w:rsidSect="0075230F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75230F"/>
    <w:rsid w:val="001E7DEA"/>
    <w:rsid w:val="0075230F"/>
    <w:rsid w:val="00835777"/>
    <w:rsid w:val="00865C99"/>
    <w:rsid w:val="00904C9A"/>
    <w:rsid w:val="00D0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D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523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52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4C9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2018-05-02T20:22:00Z</dcterms:created>
  <dcterms:modified xsi:type="dcterms:W3CDTF">2018-05-02T21:03:00Z</dcterms:modified>
</cp:coreProperties>
</file>